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3AE" w:rsidRPr="00161A43" w:rsidRDefault="001373AE" w:rsidP="001373AE">
      <w:pPr>
        <w:keepNext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6120F">
        <w:rPr>
          <w:rFonts w:ascii="Times New Roman" w:hAnsi="Times New Roman" w:cs="Times New Roman"/>
          <w:b/>
          <w:sz w:val="24"/>
          <w:szCs w:val="24"/>
        </w:rPr>
        <w:t xml:space="preserve">Учебная дисциплина </w:t>
      </w:r>
      <w:r w:rsidRPr="00161A43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Отечественная</w:t>
      </w:r>
      <w:r w:rsidRPr="00161A43">
        <w:rPr>
          <w:rFonts w:ascii="Times New Roman" w:hAnsi="Times New Roman" w:cs="Times New Roman"/>
          <w:b/>
          <w:sz w:val="24"/>
          <w:szCs w:val="24"/>
        </w:rPr>
        <w:t xml:space="preserve"> детская литература» </w:t>
      </w:r>
    </w:p>
    <w:p w:rsidR="001373AE" w:rsidRPr="00F6120F" w:rsidRDefault="001373AE" w:rsidP="001373AE">
      <w:pPr>
        <w:keepNext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6120F">
        <w:rPr>
          <w:rFonts w:ascii="Times New Roman" w:hAnsi="Times New Roman" w:cs="Times New Roman"/>
          <w:b/>
          <w:sz w:val="24"/>
          <w:szCs w:val="24"/>
        </w:rPr>
        <w:t>(модуль «</w:t>
      </w:r>
      <w:r w:rsidRPr="00161A43">
        <w:rPr>
          <w:rFonts w:ascii="Times New Roman" w:hAnsi="Times New Roman" w:cs="Times New Roman"/>
          <w:b/>
          <w:sz w:val="24"/>
          <w:szCs w:val="24"/>
        </w:rPr>
        <w:t>Детская литература в дошкольном образовании</w:t>
      </w:r>
      <w:r w:rsidRPr="00F6120F">
        <w:rPr>
          <w:rFonts w:ascii="Times New Roman" w:hAnsi="Times New Roman" w:cs="Times New Roman"/>
          <w:b/>
          <w:sz w:val="24"/>
          <w:szCs w:val="24"/>
        </w:rPr>
        <w:t>»)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2660"/>
        <w:gridCol w:w="7513"/>
      </w:tblGrid>
      <w:tr w:rsidR="001373AE" w:rsidRPr="00F6120F" w:rsidTr="0055033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AE" w:rsidRPr="00F6120F" w:rsidRDefault="001373AE" w:rsidP="0055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AE" w:rsidRPr="00161A43" w:rsidRDefault="001373AE" w:rsidP="0055033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61A43">
              <w:rPr>
                <w:rFonts w:ascii="Times New Roman" w:hAnsi="Times New Roman" w:cs="Times New Roman"/>
                <w:sz w:val="24"/>
                <w:szCs w:val="24"/>
              </w:rPr>
              <w:t>Зарубежная детская литература</w:t>
            </w:r>
          </w:p>
        </w:tc>
      </w:tr>
      <w:tr w:rsidR="001373AE" w:rsidRPr="00F6120F" w:rsidTr="0055033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AE" w:rsidRPr="00F6120F" w:rsidRDefault="001373AE" w:rsidP="0055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AE" w:rsidRPr="00161A43" w:rsidRDefault="001373AE" w:rsidP="005503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A43">
              <w:rPr>
                <w:rFonts w:ascii="Times New Roman" w:eastAsia="Calibri" w:hAnsi="Times New Roman" w:cs="Times New Roman"/>
                <w:sz w:val="24"/>
                <w:szCs w:val="24"/>
              </w:rPr>
              <w:t>6-05-0112-01 Дошкольное образование</w:t>
            </w:r>
          </w:p>
          <w:p w:rsidR="001373AE" w:rsidRPr="00F6120F" w:rsidRDefault="001373AE" w:rsidP="0055033B">
            <w:pPr>
              <w:pStyle w:val="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373AE" w:rsidRPr="00F6120F" w:rsidTr="0055033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AE" w:rsidRPr="00F6120F" w:rsidRDefault="001373AE" w:rsidP="0055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AE" w:rsidRPr="00F6120F" w:rsidRDefault="001373AE" w:rsidP="0055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1373AE" w:rsidRPr="00F6120F" w:rsidTr="0055033B">
        <w:trPr>
          <w:trHeight w:val="6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AE" w:rsidRPr="00F6120F" w:rsidRDefault="001373AE" w:rsidP="0055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AE" w:rsidRPr="00F6120F" w:rsidRDefault="001373AE" w:rsidP="0055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1373AE" w:rsidRPr="00F6120F" w:rsidTr="0055033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AE" w:rsidRPr="00F6120F" w:rsidRDefault="001373AE" w:rsidP="0055033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AE" w:rsidRPr="00161A43" w:rsidRDefault="001373AE" w:rsidP="0055033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08</w:t>
            </w: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50</w:t>
            </w:r>
          </w:p>
        </w:tc>
      </w:tr>
      <w:tr w:rsidR="001373AE" w:rsidRPr="00F6120F" w:rsidTr="0055033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AE" w:rsidRPr="00F6120F" w:rsidRDefault="001373AE" w:rsidP="0055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AE" w:rsidRPr="00F6120F" w:rsidRDefault="001373AE" w:rsidP="0055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gramStart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зачетных</w:t>
            </w:r>
            <w:proofErr w:type="gramEnd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 единицы</w:t>
            </w:r>
          </w:p>
        </w:tc>
      </w:tr>
      <w:tr w:rsidR="001373AE" w:rsidRPr="00F6120F" w:rsidTr="0055033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AE" w:rsidRPr="00F6120F" w:rsidRDefault="001373AE" w:rsidP="0055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AE" w:rsidRPr="00161A43" w:rsidRDefault="001373AE" w:rsidP="0055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Выраз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ительное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чтение. Зарубежная детская литература</w:t>
            </w:r>
          </w:p>
        </w:tc>
      </w:tr>
      <w:tr w:rsidR="001373AE" w:rsidRPr="00F6120F" w:rsidTr="0055033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AE" w:rsidRPr="00F6120F" w:rsidRDefault="001373AE" w:rsidP="0055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AE" w:rsidRPr="003C1454" w:rsidRDefault="001373AE" w:rsidP="0055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>Дзіцячы</w:t>
            </w:r>
            <w:proofErr w:type="spellEnd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>фальклор</w:t>
            </w:r>
            <w:proofErr w:type="spellEnd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>паняцце</w:t>
            </w:r>
            <w:proofErr w:type="spellEnd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>класіфікацыя</w:t>
            </w:r>
            <w:proofErr w:type="spellEnd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 xml:space="preserve">, жанры. </w:t>
            </w:r>
            <w:proofErr w:type="spellStart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>Беларуская</w:t>
            </w:r>
            <w:proofErr w:type="spellEnd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 xml:space="preserve"> народная </w:t>
            </w:r>
            <w:proofErr w:type="spellStart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>казка</w:t>
            </w:r>
            <w:proofErr w:type="spellEnd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>Станаўленне</w:t>
            </w:r>
            <w:proofErr w:type="spellEnd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>беларускай</w:t>
            </w:r>
            <w:proofErr w:type="spellEnd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>дзіцячай</w:t>
            </w:r>
            <w:proofErr w:type="spellEnd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>літаратуры</w:t>
            </w:r>
            <w:proofErr w:type="spellEnd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>Беларуская</w:t>
            </w:r>
            <w:proofErr w:type="spellEnd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>літаратурная</w:t>
            </w:r>
            <w:proofErr w:type="spellEnd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>казка</w:t>
            </w:r>
            <w:proofErr w:type="spellEnd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>Тэма</w:t>
            </w:r>
            <w:proofErr w:type="spellEnd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>дзяцінства</w:t>
            </w:r>
            <w:proofErr w:type="spellEnd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 xml:space="preserve"> ў </w:t>
            </w:r>
            <w:proofErr w:type="spellStart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>беларускай</w:t>
            </w:r>
            <w:proofErr w:type="spellEnd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>літаратуры</w:t>
            </w:r>
            <w:proofErr w:type="spellEnd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>Прыгодніцкая</w:t>
            </w:r>
            <w:proofErr w:type="spellEnd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>літаратура</w:t>
            </w:r>
            <w:proofErr w:type="spellEnd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>дзяцей</w:t>
            </w:r>
            <w:proofErr w:type="spellEnd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>Беларуская</w:t>
            </w:r>
            <w:proofErr w:type="spellEnd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>паэзія</w:t>
            </w:r>
            <w:proofErr w:type="spellEnd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>дашкольнікаў</w:t>
            </w:r>
            <w:proofErr w:type="spellEnd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>Сучасная</w:t>
            </w:r>
            <w:proofErr w:type="spellEnd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>беларуская</w:t>
            </w:r>
            <w:proofErr w:type="spellEnd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>літаратура</w:t>
            </w:r>
            <w:proofErr w:type="spellEnd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>дзяцей</w:t>
            </w:r>
            <w:proofErr w:type="spellEnd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73AE" w:rsidRPr="003C1454" w:rsidRDefault="001373AE" w:rsidP="005503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1454">
              <w:rPr>
                <w:rFonts w:ascii="Times New Roman" w:hAnsi="Times New Roman" w:cs="Times New Roman"/>
                <w:sz w:val="24"/>
                <w:szCs w:val="24"/>
              </w:rPr>
              <w:t xml:space="preserve">Русская литература для детей 19 века. Рассказы о детях в русской литературе 19 –нач. 20 </w:t>
            </w:r>
            <w:proofErr w:type="spellStart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>анр</w:t>
            </w:r>
            <w:proofErr w:type="spellEnd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 xml:space="preserve"> сказки в русской литературе 20 в. Художественно-познавательная литература для детей. Юмористическая детская книга. Поэзия для дошкольников в русской литературе 20 века.</w:t>
            </w:r>
          </w:p>
        </w:tc>
      </w:tr>
      <w:tr w:rsidR="001373AE" w:rsidRPr="00F6120F" w:rsidTr="0055033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AE" w:rsidRPr="00F6120F" w:rsidRDefault="001373AE" w:rsidP="0055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AE" w:rsidRPr="003C1454" w:rsidRDefault="001373AE" w:rsidP="0055033B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C1454">
              <w:rPr>
                <w:rFonts w:ascii="Times New Roman" w:hAnsi="Times New Roman" w:cs="Times New Roman"/>
                <w:sz w:val="24"/>
                <w:szCs w:val="24"/>
              </w:rPr>
              <w:t>В результате изучения учебной дисциплины студент должен знать:</w:t>
            </w:r>
          </w:p>
          <w:p w:rsidR="001373AE" w:rsidRPr="003C1454" w:rsidRDefault="001373AE" w:rsidP="0055033B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C1454">
              <w:rPr>
                <w:rFonts w:ascii="Times New Roman" w:hAnsi="Times New Roman" w:cs="Times New Roman"/>
                <w:sz w:val="24"/>
                <w:szCs w:val="24"/>
              </w:rPr>
              <w:t xml:space="preserve">основы истории отечественной детской литературы; </w:t>
            </w:r>
          </w:p>
          <w:p w:rsidR="001373AE" w:rsidRPr="003C1454" w:rsidRDefault="001373AE" w:rsidP="0055033B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C1454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белорусских и русских детских писателей, историю создания отдельных детских произведений; </w:t>
            </w:r>
          </w:p>
          <w:p w:rsidR="001373AE" w:rsidRPr="003C1454" w:rsidRDefault="001373AE" w:rsidP="0055033B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C1454">
              <w:rPr>
                <w:rFonts w:ascii="Times New Roman" w:hAnsi="Times New Roman" w:cs="Times New Roman"/>
                <w:sz w:val="24"/>
                <w:szCs w:val="24"/>
              </w:rPr>
              <w:t xml:space="preserve">должен уметь: </w:t>
            </w:r>
          </w:p>
          <w:p w:rsidR="001373AE" w:rsidRPr="003C1454" w:rsidRDefault="001373AE" w:rsidP="0055033B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C1454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художественное произведение как особый вид искусства; </w:t>
            </w:r>
          </w:p>
          <w:p w:rsidR="001373AE" w:rsidRPr="003C1454" w:rsidRDefault="001373AE" w:rsidP="0055033B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C1454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специфику отечественной детской литературы; </w:t>
            </w:r>
          </w:p>
          <w:p w:rsidR="001373AE" w:rsidRPr="003C1454" w:rsidRDefault="001373AE" w:rsidP="0055033B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C1454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духовно-нравственное богатство произведений отечественной детской литературы; </w:t>
            </w:r>
          </w:p>
          <w:p w:rsidR="001373AE" w:rsidRPr="003C1454" w:rsidRDefault="001373AE" w:rsidP="0055033B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C1454">
              <w:rPr>
                <w:rFonts w:ascii="Times New Roman" w:hAnsi="Times New Roman" w:cs="Times New Roman"/>
                <w:sz w:val="24"/>
                <w:szCs w:val="24"/>
              </w:rPr>
              <w:t xml:space="preserve">должен иметь навык: </w:t>
            </w:r>
          </w:p>
          <w:p w:rsidR="001373AE" w:rsidRPr="003C1454" w:rsidRDefault="001373AE" w:rsidP="0055033B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C1454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художественные произведения на материале зарубежной детской литературы; </w:t>
            </w:r>
          </w:p>
          <w:p w:rsidR="001373AE" w:rsidRPr="003C1454" w:rsidRDefault="001373AE" w:rsidP="0055033B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C1454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в содержании литературного произведения </w:t>
            </w:r>
            <w:proofErr w:type="spellStart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>межтекстовые</w:t>
            </w:r>
            <w:proofErr w:type="spellEnd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>внутритекстовые</w:t>
            </w:r>
            <w:proofErr w:type="spellEnd"/>
            <w:r w:rsidRPr="003C1454">
              <w:rPr>
                <w:rFonts w:ascii="Times New Roman" w:hAnsi="Times New Roman" w:cs="Times New Roman"/>
                <w:sz w:val="24"/>
                <w:szCs w:val="24"/>
              </w:rPr>
              <w:t xml:space="preserve"> параллели, сравнивать произведения различных авторов;</w:t>
            </w:r>
          </w:p>
          <w:p w:rsidR="001373AE" w:rsidRPr="003C1454" w:rsidRDefault="001373AE" w:rsidP="0055033B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C1454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читательские реакции детей дошкольного возраста, развивать их духовно-нравственные качества в процессе ознакомления с произведениями детской зарубежной литературы.  </w:t>
            </w:r>
          </w:p>
        </w:tc>
      </w:tr>
      <w:tr w:rsidR="001373AE" w:rsidRPr="00F6120F" w:rsidTr="0055033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AE" w:rsidRPr="00F6120F" w:rsidRDefault="001373AE" w:rsidP="0055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AE" w:rsidRPr="00F6120F" w:rsidRDefault="001373AE" w:rsidP="0055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4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СК-3</w:t>
            </w:r>
            <w:proofErr w:type="gramStart"/>
            <w:r w:rsidRPr="003C14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</w:t>
            </w:r>
            <w:proofErr w:type="gramEnd"/>
            <w:r w:rsidRPr="003C14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тбирать произведения зарубежной и отечественной художественной литературы и использовать выразительные средства художественного чтения в образовательном процессе учреждения дошкольного образования с детьми раннего и дошкольного возраста.</w:t>
            </w:r>
          </w:p>
        </w:tc>
      </w:tr>
      <w:tr w:rsidR="001373AE" w:rsidRPr="00F6120F" w:rsidTr="0055033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AE" w:rsidRPr="00F6120F" w:rsidRDefault="001373AE" w:rsidP="0055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AE" w:rsidRPr="00F6120F" w:rsidRDefault="001373AE" w:rsidP="0055033B">
            <w:pPr>
              <w:tabs>
                <w:tab w:val="left" w:pos="1830"/>
                <w:tab w:val="center" w:pos="3081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-й семестр: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373AE" w:rsidRPr="00F6120F" w:rsidRDefault="001373AE" w:rsidP="001373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8B6" w:rsidRDefault="00E658B6">
      <w:bookmarkStart w:id="0" w:name="_GoBack"/>
      <w:bookmarkEnd w:id="0"/>
    </w:p>
    <w:sectPr w:rsidR="00E65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8E7"/>
    <w:rsid w:val="001373AE"/>
    <w:rsid w:val="00C478E7"/>
    <w:rsid w:val="00E6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3AE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3AE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rsid w:val="001373AE"/>
    <w:pPr>
      <w:spacing w:after="120" w:line="276" w:lineRule="auto"/>
      <w:jc w:val="left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373AE"/>
    <w:rPr>
      <w:rFonts w:ascii="Times New Roman" w:eastAsia="Calibri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3AE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3AE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rsid w:val="001373AE"/>
    <w:pPr>
      <w:spacing w:after="120" w:line="276" w:lineRule="auto"/>
      <w:jc w:val="left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373AE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user260</dc:creator>
  <cp:keywords/>
  <dc:description/>
  <cp:lastModifiedBy>user260</cp:lastModifiedBy>
  <cp:revision>2</cp:revision>
  <dcterms:created xsi:type="dcterms:W3CDTF">2025-05-06T10:28:00Z</dcterms:created>
  <dcterms:modified xsi:type="dcterms:W3CDTF">2025-05-06T10:29:00Z</dcterms:modified>
</cp:coreProperties>
</file>